
<file path=[Content_Types].xml><?xml version="1.0" encoding="utf-8"?>
<Types xmlns="http://schemas.openxmlformats.org/package/2006/content-types">
  <Default ContentType="image/jpeg" Extension="jpg"/>
  <Default ContentType="application/xml" Extension="xml"/>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sz w:val="38"/>
          <w:szCs w:val="38"/>
        </w:rPr>
      </w:pPr>
      <w:r w:rsidDel="00000000" w:rsidR="00000000" w:rsidRPr="00000000">
        <w:rPr>
          <w:b w:val="1"/>
          <w:bCs w:val="1"/>
          <w:sz w:val="38"/>
          <w:szCs w:val="38"/>
          <w:rtl w:val="0"/>
        </w:rPr>
        <w:t xml:space="preserve">PRÁCTICA 1 FUNDAMENTOS DE PROGRAMACIÓN</w:t>
      </w:r>
    </w:p>
    <w:p w:rsidR="00000000" w:rsidDel="00000000" w:rsidP="00000000" w:rsidRDefault="00000000" w:rsidRPr="00000000" w14:paraId="00000002">
      <w:pPr>
        <w:rPr>
          <w:b w:val="1"/>
          <w:bCs w:val="1"/>
          <w:sz w:val="38"/>
          <w:szCs w:val="38"/>
        </w:rPr>
      </w:pPr>
      <w:r w:rsidDel="00000000" w:rsidR="00000000" w:rsidRPr="00000000">
        <w:rPr>
          <w:b w:val="1"/>
          <w:bCs w:val="1"/>
          <w:sz w:val="38"/>
          <w:szCs w:val="38"/>
          <w:rtl w:val="0"/>
        </w:rPr>
        <w:t xml:space="preserve">Nava Carrillo Christian</w:t>
      </w:r>
    </w:p>
    <w:p w:rsidR="00000000" w:rsidDel="00000000" w:rsidP="00000000" w:rsidRDefault="00000000" w:rsidRPr="00000000" w14:paraId="00000003">
      <w:pPr>
        <w:rPr>
          <w:b w:val="1"/>
          <w:bCs w:val="1"/>
          <w:sz w:val="38"/>
          <w:szCs w:val="38"/>
        </w:rPr>
      </w:pPr>
      <w:r w:rsidDel="00000000" w:rsidR="00000000" w:rsidRPr="00000000">
        <w:rPr>
          <w:b w:val="1"/>
          <w:bCs w:val="1"/>
          <w:sz w:val="38"/>
          <w:szCs w:val="38"/>
          <w:rtl w:val="0"/>
        </w:rPr>
        <w:t xml:space="preserve">Grupo:16</w:t>
      </w:r>
    </w:p>
    <w:p w:rsidR="00000000" w:rsidDel="00000000" w:rsidP="00000000" w:rsidRDefault="00000000" w:rsidRPr="00000000" w14:paraId="00000004">
      <w:pPr>
        <w:rPr>
          <w:b w:val="1"/>
          <w:bCs w:val="1"/>
          <w:sz w:val="38"/>
          <w:szCs w:val="38"/>
        </w:rPr>
      </w:pPr>
      <w:r w:rsidDel="00000000" w:rsidR="00000000" w:rsidRPr="00000000">
        <w:rPr>
          <w:rtl w:val="0"/>
        </w:rPr>
      </w:r>
    </w:p>
    <w:p w:rsidR="00000000" w:rsidDel="00000000" w:rsidP="00000000" w:rsidRDefault="00000000" w:rsidRPr="00000000" w14:paraId="00000005">
      <w:pPr>
        <w:rPr>
          <w:b w:val="1"/>
          <w:bCs w:val="1"/>
          <w:sz w:val="38"/>
          <w:szCs w:val="38"/>
        </w:rPr>
      </w:pPr>
      <w:r w:rsidDel="00000000" w:rsidR="00000000" w:rsidRPr="00000000">
        <w:rPr>
          <w:rtl w:val="0"/>
        </w:rPr>
      </w:r>
    </w:p>
    <w:p w:rsidR="00000000" w:rsidDel="00000000" w:rsidP="00000000" w:rsidRDefault="00000000" w:rsidRPr="00000000" w14:paraId="00000006">
      <w:pPr>
        <w:rPr>
          <w:b w:val="1"/>
          <w:bCs w:val="1"/>
          <w:sz w:val="38"/>
          <w:szCs w:val="38"/>
        </w:rPr>
      </w:pPr>
      <w:r w:rsidDel="00000000" w:rsidR="00000000" w:rsidRPr="00000000">
        <w:rPr>
          <w:b w:val="1"/>
          <w:bCs w:val="1"/>
          <w:sz w:val="38"/>
          <w:szCs w:val="38"/>
          <w:rtl w:val="0"/>
        </w:rPr>
        <w:t xml:space="preserve">Resumen de la práctica: </w:t>
      </w:r>
    </w:p>
    <w:p w:rsidR="00000000" w:rsidDel="00000000" w:rsidP="00000000" w:rsidRDefault="00000000" w:rsidRPr="00000000" w14:paraId="00000007">
      <w:pPr>
        <w:spacing w:after="240" w:before="240" w:lineRule="auto"/>
        <w:rPr>
          <w:sz w:val="24"/>
          <w:szCs w:val="24"/>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8">
      <w:pPr>
        <w:spacing w:after="240" w:before="240" w:lineRule="auto"/>
        <w:rPr>
          <w:sz w:val="24"/>
          <w:szCs w:val="24"/>
        </w:rPr>
      </w:pPr>
      <w:r w:rsidDel="00000000" w:rsidR="00000000" w:rsidRPr="00000000">
        <w:rPr>
          <w:sz w:val="24"/>
          <w:szCs w:val="24"/>
          <w:rtl w:val="0"/>
        </w:rPr>
        <w:t xml:space="preserve">Durante la práctica entramos a ChatGPT y analizamos algunas de sus características principales, así como los beneficios que puede ofrecer en el ámbito académico. Observamos que es una herramienta capaz de generar texto, resolver problemas, explicar temas y apoyar en la redacción de trabajos cuando se le dan instrucciones claras (prompts).</w:t>
      </w:r>
    </w:p>
    <w:p w:rsidR="00000000" w:rsidDel="00000000" w:rsidP="00000000" w:rsidRDefault="00000000" w:rsidRPr="00000000" w14:paraId="00000009">
      <w:pPr>
        <w:spacing w:after="240" w:before="240" w:lineRule="auto"/>
        <w:rPr>
          <w:sz w:val="24"/>
          <w:szCs w:val="24"/>
        </w:rPr>
      </w:pPr>
      <w:r w:rsidDel="00000000" w:rsidR="00000000" w:rsidRPr="00000000">
        <w:rPr>
          <w:sz w:val="24"/>
          <w:szCs w:val="24"/>
          <w:rtl w:val="0"/>
        </w:rPr>
        <w:t xml:space="preserve">También revisamos Google Drive y sus ventajas, como el almacenamiento en la nube, el trabajo colaborativo en tiempo real y la facilidad para compartir documentos. Además, exploramos el repositorio de la UNAM, donde se pueden consultar documentos académicos confiables para investigación y trabajos escolares.</w:t>
      </w:r>
    </w:p>
    <w:p w:rsidR="00000000" w:rsidDel="00000000" w:rsidP="00000000" w:rsidRDefault="00000000" w:rsidRPr="00000000" w14:paraId="0000000A">
      <w:pPr>
        <w:spacing w:after="240" w:before="240" w:lineRule="auto"/>
        <w:rPr>
          <w:sz w:val="24"/>
          <w:szCs w:val="24"/>
        </w:rPr>
      </w:pPr>
      <w:r w:rsidDel="00000000" w:rsidR="00000000" w:rsidRPr="00000000">
        <w:rPr>
          <w:sz w:val="24"/>
          <w:szCs w:val="24"/>
          <w:rtl w:val="0"/>
        </w:rPr>
        <w:t xml:space="preserve">Posteriormente, analizamos otras herramientas de inteligencia artificial como Gemini, DeepSeek y Claude. Comprendimos que estas IA funcionan mediante modelos entrenados con información previa (datos anteriores) y que, dependiendo de su configuración, pueden o no tener acceso a información actualizada de internet. Por ello, es importante verificar la información obtenida.</w:t>
      </w:r>
    </w:p>
    <w:p w:rsidR="00000000" w:rsidDel="00000000" w:rsidP="00000000" w:rsidRDefault="00000000" w:rsidRPr="00000000" w14:paraId="0000000B">
      <w:pPr>
        <w:spacing w:after="240" w:before="240" w:lineRule="auto"/>
        <w:rPr>
          <w:sz w:val="24"/>
          <w:szCs w:val="24"/>
        </w:rPr>
      </w:pPr>
      <w:r w:rsidDel="00000000" w:rsidR="00000000" w:rsidRPr="00000000">
        <w:rPr>
          <w:sz w:val="24"/>
          <w:szCs w:val="24"/>
          <w:rtl w:val="0"/>
        </w:rPr>
        <w:t xml:space="preserve">Se explicó la importancia de los prompts, que son las instrucciones que escribimos para que la IA entienda qué necesitamos. Un buen prompt debe ser claro, específico, dar contexto y, si es posible, incluir ejemplos. Esto mejora considerablemente la calidad de la respuesta.</w:t>
      </w:r>
    </w:p>
    <w:p w:rsidR="00000000" w:rsidDel="00000000" w:rsidP="00000000" w:rsidRDefault="00000000" w:rsidRPr="00000000" w14:paraId="0000000C">
      <w:pPr>
        <w:spacing w:after="240" w:before="240" w:lineRule="auto"/>
        <w:rPr>
          <w:sz w:val="24"/>
          <w:szCs w:val="24"/>
        </w:rPr>
      </w:pPr>
      <w:r w:rsidDel="00000000" w:rsidR="00000000" w:rsidRPr="00000000">
        <w:rPr>
          <w:sz w:val="24"/>
          <w:szCs w:val="24"/>
          <w:rtl w:val="0"/>
        </w:rPr>
        <w:t xml:space="preserve">También aprendimos que es recomendable:</w:t>
      </w:r>
    </w:p>
    <w:p w:rsidR="00000000" w:rsidDel="00000000" w:rsidP="00000000" w:rsidRDefault="00000000" w:rsidRPr="00000000" w14:paraId="0000000D">
      <w:pPr>
        <w:numPr>
          <w:ilvl w:val="0"/>
          <w:numId w:val="1"/>
        </w:numPr>
        <w:spacing w:after="0" w:afterAutospacing="0" w:before="480" w:lineRule="auto"/>
        <w:ind w:left="720" w:hanging="360"/>
        <w:rPr>
          <w:sz w:val="24"/>
          <w:szCs w:val="24"/>
        </w:rPr>
      </w:pPr>
      <w:r w:rsidDel="00000000" w:rsidR="00000000" w:rsidRPr="00000000">
        <w:rPr>
          <w:sz w:val="24"/>
          <w:szCs w:val="24"/>
          <w:rtl w:val="0"/>
        </w:rPr>
        <w:t xml:space="preserve">Consultar varias IA para comparar respuestas.</w:t>
        <w:br w:type="textWrapping"/>
      </w:r>
    </w:p>
    <w:p w:rsidR="00000000" w:rsidDel="00000000" w:rsidP="00000000" w:rsidRDefault="00000000" w:rsidRPr="00000000" w14:paraId="0000000E">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Verificar la información obtenida.</w:t>
        <w:br w:type="textWrapping"/>
      </w:r>
    </w:p>
    <w:p w:rsidR="00000000" w:rsidDel="00000000" w:rsidP="00000000" w:rsidRDefault="00000000" w:rsidRPr="00000000" w14:paraId="0000000F">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Unir lo mejor de cada respuesta para construir una conclusión más completa.</w:t>
        <w:br w:type="textWrapping"/>
      </w:r>
    </w:p>
    <w:p w:rsidR="00000000" w:rsidDel="00000000" w:rsidP="00000000" w:rsidRDefault="00000000" w:rsidRPr="00000000" w14:paraId="00000010">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Guardar evidencias del trabajo realizado (capturas, documentos en Word o Google Docs).</w:t>
        <w:br w:type="textWrapping"/>
      </w:r>
    </w:p>
    <w:p w:rsidR="00000000" w:rsidDel="00000000" w:rsidP="00000000" w:rsidRDefault="00000000" w:rsidRPr="00000000" w14:paraId="00000011">
      <w:pPr>
        <w:numPr>
          <w:ilvl w:val="0"/>
          <w:numId w:val="1"/>
        </w:numPr>
        <w:spacing w:after="480" w:before="0" w:beforeAutospacing="0" w:lineRule="auto"/>
        <w:ind w:left="720" w:hanging="360"/>
        <w:rPr>
          <w:sz w:val="24"/>
          <w:szCs w:val="24"/>
        </w:rPr>
      </w:pPr>
      <w:r w:rsidDel="00000000" w:rsidR="00000000" w:rsidRPr="00000000">
        <w:rPr>
          <w:sz w:val="24"/>
          <w:szCs w:val="24"/>
          <w:rtl w:val="0"/>
        </w:rPr>
        <w:t xml:space="preserve">Organizar y compartir los archivos correctamente.</w:t>
        <w:br w:type="textWrapping"/>
      </w:r>
    </w:p>
    <w:p w:rsidR="00000000" w:rsidDel="00000000" w:rsidP="00000000" w:rsidRDefault="00000000" w:rsidRPr="00000000" w14:paraId="00000012">
      <w:pPr>
        <w:spacing w:after="240" w:before="240" w:lineRule="auto"/>
        <w:rPr>
          <w:b w:val="1"/>
          <w:bCs w:val="1"/>
          <w:sz w:val="24"/>
          <w:szCs w:val="24"/>
        </w:rPr>
      </w:pPr>
      <w:r w:rsidDel="00000000" w:rsidR="00000000" w:rsidRPr="00000000">
        <w:rPr>
          <w:sz w:val="24"/>
          <w:szCs w:val="24"/>
          <w:rtl w:val="0"/>
        </w:rPr>
        <w:t xml:space="preserve">En conclusión, la práctica permitió comprender que la inteligencia artificial es una herramienta de apoyo muy útil en el ámbito académico, siempre que se utilice def manera responsable, verificando la información y complementándola con fuentes confiables</w:t>
      </w:r>
      <w:r w:rsidDel="00000000" w:rsidR="00000000" w:rsidRPr="00000000">
        <w:rPr>
          <w:b w:val="1"/>
          <w:bCs w:val="1"/>
          <w:sz w:val="24"/>
          <w:szCs w:val="24"/>
          <w:rtl w:val="0"/>
        </w:rPr>
        <w:t xml:space="preserve">.</w:t>
      </w:r>
    </w:p>
    <w:p w:rsidR="00000000" w:rsidDel="00000000" w:rsidP="00000000" w:rsidRDefault="00000000" w:rsidRPr="00000000" w14:paraId="00000013">
      <w:pPr>
        <w:spacing w:after="240" w:before="240" w:lineRule="auto"/>
        <w:rPr>
          <w:b w:val="1"/>
          <w:bCs w:val="1"/>
          <w:sz w:val="24"/>
          <w:szCs w:val="24"/>
        </w:rPr>
      </w:pPr>
      <w:r w:rsidDel="00000000" w:rsidR="00000000" w:rsidRPr="00000000">
        <w:rPr>
          <w:rtl w:val="0"/>
        </w:rPr>
      </w:r>
    </w:p>
    <w:p w:rsidR="00000000" w:rsidDel="00000000" w:rsidP="00000000" w:rsidRDefault="00000000" w:rsidRPr="00000000" w14:paraId="00000014">
      <w:pPr>
        <w:spacing w:after="240" w:before="240" w:lineRule="auto"/>
        <w:rPr>
          <w:b w:val="1"/>
          <w:bCs w:val="1"/>
          <w:sz w:val="24"/>
          <w:szCs w:val="24"/>
        </w:rPr>
      </w:pPr>
      <w:r w:rsidDel="00000000" w:rsidR="00000000" w:rsidRPr="00000000">
        <w:rPr>
          <w:b w:val="1"/>
          <w:bCs w:val="1"/>
          <w:sz w:val="24"/>
          <w:szCs w:val="24"/>
          <w:rtl w:val="0"/>
        </w:rPr>
        <w:t xml:space="preserve">ACTIVIDAD EN CASA: </w:t>
      </w:r>
    </w:p>
    <w:p w:rsidR="00000000" w:rsidDel="00000000" w:rsidP="00000000" w:rsidRDefault="00000000" w:rsidRPr="00000000" w14:paraId="00000015">
      <w:pPr>
        <w:rPr>
          <w:sz w:val="32"/>
          <w:szCs w:val="32"/>
        </w:rPr>
      </w:pPr>
      <w:r w:rsidDel="00000000" w:rsidR="00000000" w:rsidRPr="00000000">
        <w:rPr>
          <w:sz w:val="32"/>
          <w:szCs w:val="32"/>
          <w:rtl w:val="0"/>
        </w:rPr>
        <w:t xml:space="preserve">Primero creamos un prompt simulando que estábamos haciendo una investigación sobre un tema cualquiera, el cual yo elegí el tema de tipos de energía y mi prompt fue el</w:t>
      </w:r>
    </w:p>
    <w:p w:rsidR="00000000" w:rsidDel="00000000" w:rsidP="00000000" w:rsidRDefault="00000000" w:rsidRPr="00000000" w14:paraId="00000016">
      <w:pPr>
        <w:rPr>
          <w:sz w:val="32"/>
          <w:szCs w:val="32"/>
        </w:rPr>
      </w:pPr>
      <w:r w:rsidDel="00000000" w:rsidR="00000000" w:rsidRPr="00000000">
        <w:rPr>
          <w:rtl w:val="0"/>
        </w:rPr>
      </w:r>
    </w:p>
    <w:p w:rsidR="00000000" w:rsidDel="00000000" w:rsidP="00000000" w:rsidRDefault="00000000" w:rsidRPr="00000000" w14:paraId="00000017">
      <w:pPr>
        <w:rPr>
          <w:sz w:val="32"/>
          <w:szCs w:val="32"/>
        </w:rPr>
      </w:pPr>
      <w:r w:rsidDel="00000000" w:rsidR="00000000" w:rsidRPr="00000000">
        <w:rPr>
          <w:sz w:val="32"/>
          <w:szCs w:val="32"/>
          <w:rtl w:val="0"/>
        </w:rPr>
        <w:t xml:space="preserve">siguiente: </w:t>
      </w:r>
    </w:p>
    <w:p w:rsidR="00000000" w:rsidDel="00000000" w:rsidP="00000000" w:rsidRDefault="00000000" w:rsidRPr="00000000" w14:paraId="00000018">
      <w:pPr>
        <w:rPr>
          <w:sz w:val="32"/>
          <w:szCs w:val="32"/>
        </w:rPr>
      </w:pPr>
      <w:r w:rsidDel="00000000" w:rsidR="00000000" w:rsidRPr="00000000">
        <w:rPr>
          <w:rtl w:val="0"/>
        </w:rPr>
      </w:r>
    </w:p>
    <w:p w:rsidR="00000000" w:rsidDel="00000000" w:rsidP="00000000" w:rsidRDefault="00000000" w:rsidRPr="00000000" w14:paraId="00000019">
      <w:pPr>
        <w:rPr>
          <w:sz w:val="32"/>
          <w:szCs w:val="32"/>
        </w:rPr>
      </w:pPr>
      <w:r w:rsidDel="00000000" w:rsidR="00000000" w:rsidRPr="00000000">
        <w:rPr>
          <w:rtl w:val="0"/>
        </w:rPr>
      </w:r>
    </w:p>
    <w:p w:rsidR="00000000" w:rsidDel="00000000" w:rsidP="00000000" w:rsidRDefault="00000000" w:rsidRPr="00000000" w14:paraId="0000001A">
      <w:pPr>
        <w:rPr>
          <w:sz w:val="32"/>
          <w:szCs w:val="32"/>
        </w:rPr>
      </w:pPr>
      <w:r w:rsidDel="00000000" w:rsidR="00000000" w:rsidRPr="00000000">
        <w:rPr>
          <w:sz w:val="32"/>
          <w:szCs w:val="32"/>
        </w:rPr>
        <w:drawing>
          <wp:inline distB="114300" distT="114300" distL="114300" distR="114300">
            <wp:extent cx="1605507" cy="3350623"/>
            <wp:effectExtent b="0" l="0" r="0" t="0"/>
            <wp:docPr id="30" name="image28.jpg"/>
            <a:graphic>
              <a:graphicData uri="http://schemas.openxmlformats.org/drawingml/2006/picture">
                <pic:pic>
                  <pic:nvPicPr>
                    <pic:cNvPr id="0" name="image28.jpg"/>
                    <pic:cNvPicPr preferRelativeResize="0"/>
                  </pic:nvPicPr>
                  <pic:blipFill>
                    <a:blip r:embed="rId6"/>
                    <a:srcRect b="0" l="0" r="0" t="0"/>
                    <a:stretch>
                      <a:fillRect/>
                    </a:stretch>
                  </pic:blipFill>
                  <pic:spPr>
                    <a:xfrm>
                      <a:off x="0" y="0"/>
                      <a:ext cx="1605507" cy="335062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32"/>
          <w:szCs w:val="32"/>
        </w:rPr>
      </w:pPr>
      <w:r w:rsidDel="00000000" w:rsidR="00000000" w:rsidRPr="00000000">
        <w:rPr>
          <w:sz w:val="32"/>
          <w:szCs w:val="32"/>
          <w:rtl w:val="0"/>
        </w:rPr>
        <w:t xml:space="preserve">Los resultados de esta búsqueda en la IA de Chat GPT fueron los siguientes:</w:t>
      </w:r>
    </w:p>
    <w:p w:rsidR="00000000" w:rsidDel="00000000" w:rsidP="00000000" w:rsidRDefault="00000000" w:rsidRPr="00000000" w14:paraId="0000001C">
      <w:pPr>
        <w:rPr>
          <w:sz w:val="32"/>
          <w:szCs w:val="32"/>
        </w:rPr>
      </w:pPr>
      <w:r w:rsidDel="00000000" w:rsidR="00000000" w:rsidRPr="00000000">
        <w:rPr>
          <w:sz w:val="32"/>
          <w:szCs w:val="32"/>
        </w:rPr>
        <w:drawing>
          <wp:inline distB="114300" distT="114300" distL="114300" distR="114300">
            <wp:extent cx="5731200" cy="3340100"/>
            <wp:effectExtent b="0" l="0" r="0" t="0"/>
            <wp:docPr id="5"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32"/>
          <w:szCs w:val="32"/>
        </w:rPr>
      </w:pPr>
      <w:r w:rsidDel="00000000" w:rsidR="00000000" w:rsidRPr="00000000">
        <w:rPr>
          <w:sz w:val="32"/>
          <w:szCs w:val="32"/>
        </w:rPr>
        <w:drawing>
          <wp:inline distB="114300" distT="114300" distL="114300" distR="114300">
            <wp:extent cx="5731200" cy="5156200"/>
            <wp:effectExtent b="0" l="0" r="0" t="0"/>
            <wp:docPr id="23"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32"/>
          <w:szCs w:val="32"/>
        </w:rPr>
      </w:pPr>
      <w:r w:rsidDel="00000000" w:rsidR="00000000" w:rsidRPr="00000000">
        <w:rPr>
          <w:rtl w:val="0"/>
        </w:rPr>
      </w:r>
    </w:p>
    <w:p w:rsidR="00000000" w:rsidDel="00000000" w:rsidP="00000000" w:rsidRDefault="00000000" w:rsidRPr="00000000" w14:paraId="0000001F">
      <w:pPr>
        <w:rPr>
          <w:sz w:val="32"/>
          <w:szCs w:val="32"/>
        </w:rPr>
      </w:pPr>
      <w:r w:rsidDel="00000000" w:rsidR="00000000" w:rsidRPr="00000000">
        <w:rPr>
          <w:sz w:val="32"/>
          <w:szCs w:val="32"/>
        </w:rPr>
        <w:drawing>
          <wp:inline distB="114300" distT="114300" distL="114300" distR="114300">
            <wp:extent cx="5731200" cy="5372100"/>
            <wp:effectExtent b="0" l="0" r="0" t="0"/>
            <wp:docPr id="28" name="image27.jpg"/>
            <a:graphic>
              <a:graphicData uri="http://schemas.openxmlformats.org/drawingml/2006/picture">
                <pic:pic>
                  <pic:nvPicPr>
                    <pic:cNvPr id="0" name="image27.jpg"/>
                    <pic:cNvPicPr preferRelativeResize="0"/>
                  </pic:nvPicPr>
                  <pic:blipFill>
                    <a:blip r:embed="rId9"/>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32"/>
          <w:szCs w:val="32"/>
        </w:rPr>
      </w:pPr>
      <w:r w:rsidDel="00000000" w:rsidR="00000000" w:rsidRPr="00000000">
        <w:rPr>
          <w:rtl w:val="0"/>
        </w:rPr>
      </w:r>
    </w:p>
    <w:p w:rsidR="00000000" w:rsidDel="00000000" w:rsidP="00000000" w:rsidRDefault="00000000" w:rsidRPr="00000000" w14:paraId="00000021">
      <w:pPr>
        <w:rPr>
          <w:sz w:val="32"/>
          <w:szCs w:val="32"/>
        </w:rPr>
      </w:pPr>
      <w:r w:rsidDel="00000000" w:rsidR="00000000" w:rsidRPr="00000000">
        <w:rPr>
          <w:sz w:val="32"/>
          <w:szCs w:val="32"/>
        </w:rPr>
        <w:drawing>
          <wp:inline distB="114300" distT="114300" distL="114300" distR="114300">
            <wp:extent cx="5731200" cy="5156200"/>
            <wp:effectExtent b="0" l="0" r="0" t="0"/>
            <wp:docPr id="25"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32"/>
          <w:szCs w:val="32"/>
        </w:rPr>
      </w:pPr>
      <w:r w:rsidDel="00000000" w:rsidR="00000000" w:rsidRPr="00000000">
        <w:rPr>
          <w:sz w:val="32"/>
          <w:szCs w:val="32"/>
        </w:rPr>
        <w:drawing>
          <wp:inline distB="114300" distT="114300" distL="114300" distR="114300">
            <wp:extent cx="5731200" cy="4851400"/>
            <wp:effectExtent b="0" l="0" r="0" t="0"/>
            <wp:docPr id="22"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32"/>
          <w:szCs w:val="32"/>
        </w:rPr>
      </w:pPr>
      <w:r w:rsidDel="00000000" w:rsidR="00000000" w:rsidRPr="00000000">
        <w:rPr>
          <w:rtl w:val="0"/>
        </w:rPr>
      </w:r>
    </w:p>
    <w:p w:rsidR="00000000" w:rsidDel="00000000" w:rsidP="00000000" w:rsidRDefault="00000000" w:rsidRPr="00000000" w14:paraId="00000024">
      <w:pPr>
        <w:rPr>
          <w:sz w:val="32"/>
          <w:szCs w:val="32"/>
        </w:rPr>
      </w:pPr>
      <w:r w:rsidDel="00000000" w:rsidR="00000000" w:rsidRPr="00000000">
        <w:rPr>
          <w:sz w:val="32"/>
          <w:szCs w:val="32"/>
          <w:rtl w:val="0"/>
        </w:rPr>
        <w:t xml:space="preserve">El resultado de la búsqueda fue muy satisfactorio  y cumplió de manera adecuada las indicaciones proporcionadas aunque algunas definiciones son algo ambigüas y deficientes.</w:t>
      </w:r>
    </w:p>
    <w:p w:rsidR="00000000" w:rsidDel="00000000" w:rsidP="00000000" w:rsidRDefault="00000000" w:rsidRPr="00000000" w14:paraId="00000025">
      <w:pPr>
        <w:rPr>
          <w:sz w:val="32"/>
          <w:szCs w:val="32"/>
        </w:rPr>
      </w:pPr>
      <w:r w:rsidDel="00000000" w:rsidR="00000000" w:rsidRPr="00000000">
        <w:rPr>
          <w:sz w:val="32"/>
          <w:szCs w:val="32"/>
          <w:rtl w:val="0"/>
        </w:rPr>
        <w:tab/>
      </w:r>
    </w:p>
    <w:p w:rsidR="00000000" w:rsidDel="00000000" w:rsidP="00000000" w:rsidRDefault="00000000" w:rsidRPr="00000000" w14:paraId="00000026">
      <w:pPr>
        <w:rPr>
          <w:sz w:val="32"/>
          <w:szCs w:val="32"/>
        </w:rPr>
      </w:pPr>
      <w:r w:rsidDel="00000000" w:rsidR="00000000" w:rsidRPr="00000000">
        <w:rPr>
          <w:sz w:val="32"/>
          <w:szCs w:val="32"/>
          <w:rtl w:val="0"/>
        </w:rPr>
        <w:t xml:space="preserve">Búsqueda con Gemini:</w:t>
      </w:r>
    </w:p>
    <w:p w:rsidR="00000000" w:rsidDel="00000000" w:rsidP="00000000" w:rsidRDefault="00000000" w:rsidRPr="00000000" w14:paraId="00000027">
      <w:pPr>
        <w:rPr>
          <w:sz w:val="32"/>
          <w:szCs w:val="32"/>
        </w:rPr>
      </w:pPr>
      <w:r w:rsidDel="00000000" w:rsidR="00000000" w:rsidRPr="00000000">
        <w:rPr>
          <w:rtl w:val="0"/>
        </w:rPr>
      </w:r>
    </w:p>
    <w:p w:rsidR="00000000" w:rsidDel="00000000" w:rsidP="00000000" w:rsidRDefault="00000000" w:rsidRPr="00000000" w14:paraId="00000028">
      <w:pPr>
        <w:rPr>
          <w:sz w:val="32"/>
          <w:szCs w:val="32"/>
        </w:rPr>
      </w:pPr>
      <w:r w:rsidDel="00000000" w:rsidR="00000000" w:rsidRPr="00000000">
        <w:rPr>
          <w:sz w:val="32"/>
          <w:szCs w:val="32"/>
        </w:rPr>
        <w:drawing>
          <wp:inline distB="114300" distT="114300" distL="114300" distR="114300">
            <wp:extent cx="2076450" cy="4289204"/>
            <wp:effectExtent b="0" l="0" r="0" t="0"/>
            <wp:docPr id="20"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076450" cy="428920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32"/>
          <w:szCs w:val="32"/>
        </w:rPr>
      </w:pPr>
      <w:r w:rsidDel="00000000" w:rsidR="00000000" w:rsidRPr="00000000">
        <w:rPr>
          <w:sz w:val="32"/>
          <w:szCs w:val="32"/>
        </w:rPr>
        <w:drawing>
          <wp:inline distB="114300" distT="114300" distL="114300" distR="114300">
            <wp:extent cx="2514697" cy="4236981"/>
            <wp:effectExtent b="0" l="0" r="0" t="0"/>
            <wp:docPr id="13"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2514697" cy="423698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32"/>
          <w:szCs w:val="32"/>
        </w:rPr>
      </w:pPr>
      <w:r w:rsidDel="00000000" w:rsidR="00000000" w:rsidRPr="00000000">
        <w:rPr>
          <w:sz w:val="32"/>
          <w:szCs w:val="32"/>
        </w:rPr>
        <w:drawing>
          <wp:inline distB="114300" distT="114300" distL="114300" distR="114300">
            <wp:extent cx="2217677" cy="3729353"/>
            <wp:effectExtent b="0" l="0" r="0" t="0"/>
            <wp:docPr id="4"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2217677" cy="372935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32"/>
          <w:szCs w:val="32"/>
        </w:rPr>
      </w:pPr>
      <w:r w:rsidDel="00000000" w:rsidR="00000000" w:rsidRPr="00000000">
        <w:rPr>
          <w:sz w:val="32"/>
          <w:szCs w:val="32"/>
        </w:rPr>
        <w:drawing>
          <wp:inline distB="114300" distT="114300" distL="114300" distR="114300">
            <wp:extent cx="2235897" cy="3757450"/>
            <wp:effectExtent b="0" l="0" r="0" t="0"/>
            <wp:docPr id="24"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2235897" cy="37574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32"/>
          <w:szCs w:val="32"/>
        </w:rPr>
      </w:pPr>
      <w:r w:rsidDel="00000000" w:rsidR="00000000" w:rsidRPr="00000000">
        <w:rPr>
          <w:rtl w:val="0"/>
        </w:rPr>
      </w:r>
    </w:p>
    <w:p w:rsidR="00000000" w:rsidDel="00000000" w:rsidP="00000000" w:rsidRDefault="00000000" w:rsidRPr="00000000" w14:paraId="0000002D">
      <w:pPr>
        <w:rPr>
          <w:sz w:val="32"/>
          <w:szCs w:val="32"/>
        </w:rPr>
      </w:pPr>
      <w:r w:rsidDel="00000000" w:rsidR="00000000" w:rsidRPr="00000000">
        <w:rPr>
          <w:rtl w:val="0"/>
        </w:rPr>
      </w:r>
    </w:p>
    <w:p w:rsidR="00000000" w:rsidDel="00000000" w:rsidP="00000000" w:rsidRDefault="00000000" w:rsidRPr="00000000" w14:paraId="0000002E">
      <w:pPr>
        <w:rPr>
          <w:sz w:val="32"/>
          <w:szCs w:val="32"/>
        </w:rPr>
      </w:pPr>
      <w:r w:rsidDel="00000000" w:rsidR="00000000" w:rsidRPr="00000000">
        <w:rPr>
          <w:rtl w:val="0"/>
        </w:rPr>
      </w:r>
    </w:p>
    <w:p w:rsidR="00000000" w:rsidDel="00000000" w:rsidP="00000000" w:rsidRDefault="00000000" w:rsidRPr="00000000" w14:paraId="0000002F">
      <w:pPr>
        <w:rPr>
          <w:sz w:val="32"/>
          <w:szCs w:val="32"/>
        </w:rPr>
      </w:pPr>
      <w:r w:rsidDel="00000000" w:rsidR="00000000" w:rsidRPr="00000000">
        <w:rPr>
          <w:rtl w:val="0"/>
        </w:rPr>
      </w:r>
    </w:p>
    <w:p w:rsidR="00000000" w:rsidDel="00000000" w:rsidP="00000000" w:rsidRDefault="00000000" w:rsidRPr="00000000" w14:paraId="00000030">
      <w:pPr>
        <w:rPr>
          <w:sz w:val="32"/>
          <w:szCs w:val="32"/>
        </w:rPr>
      </w:pPr>
      <w:r w:rsidDel="00000000" w:rsidR="00000000" w:rsidRPr="00000000">
        <w:rPr>
          <w:sz w:val="32"/>
          <w:szCs w:val="32"/>
        </w:rPr>
        <w:drawing>
          <wp:inline distB="114300" distT="114300" distL="114300" distR="114300">
            <wp:extent cx="2062849" cy="3462860"/>
            <wp:effectExtent b="0" l="0" r="0" t="0"/>
            <wp:docPr id="26"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2062849" cy="3462860"/>
                    </a:xfrm>
                    <a:prstGeom prst="rect"/>
                    <a:ln/>
                  </pic:spPr>
                </pic:pic>
              </a:graphicData>
            </a:graphic>
          </wp:inline>
        </w:drawing>
      </w:r>
      <w:r w:rsidDel="00000000" w:rsidR="00000000" w:rsidRPr="00000000">
        <w:rPr>
          <w:sz w:val="32"/>
          <w:szCs w:val="32"/>
          <w:rtl w:val="0"/>
        </w:rPr>
        <w:t xml:space="preserve">.</w:t>
      </w:r>
    </w:p>
    <w:p w:rsidR="00000000" w:rsidDel="00000000" w:rsidP="00000000" w:rsidRDefault="00000000" w:rsidRPr="00000000" w14:paraId="00000031">
      <w:pPr>
        <w:rPr>
          <w:sz w:val="32"/>
          <w:szCs w:val="32"/>
        </w:rPr>
      </w:pPr>
      <w:r w:rsidDel="00000000" w:rsidR="00000000" w:rsidRPr="00000000">
        <w:rPr>
          <w:rtl w:val="0"/>
        </w:rPr>
      </w:r>
    </w:p>
    <w:p w:rsidR="00000000" w:rsidDel="00000000" w:rsidP="00000000" w:rsidRDefault="00000000" w:rsidRPr="00000000" w14:paraId="00000032">
      <w:pPr>
        <w:rPr>
          <w:sz w:val="32"/>
          <w:szCs w:val="32"/>
        </w:rPr>
      </w:pPr>
      <w:r w:rsidDel="00000000" w:rsidR="00000000" w:rsidRPr="00000000">
        <w:rPr>
          <w:sz w:val="32"/>
          <w:szCs w:val="32"/>
        </w:rPr>
        <w:drawing>
          <wp:inline distB="114300" distT="114300" distL="114300" distR="114300">
            <wp:extent cx="2104508" cy="3534495"/>
            <wp:effectExtent b="0" l="0" r="0" t="0"/>
            <wp:docPr id="6"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2104508" cy="353449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32"/>
          <w:szCs w:val="32"/>
        </w:rPr>
      </w:pPr>
      <w:r w:rsidDel="00000000" w:rsidR="00000000" w:rsidRPr="00000000">
        <w:rPr>
          <w:rtl w:val="0"/>
        </w:rPr>
      </w:r>
    </w:p>
    <w:p w:rsidR="00000000" w:rsidDel="00000000" w:rsidP="00000000" w:rsidRDefault="00000000" w:rsidRPr="00000000" w14:paraId="00000034">
      <w:pPr>
        <w:rPr>
          <w:sz w:val="32"/>
          <w:szCs w:val="32"/>
        </w:rPr>
      </w:pPr>
      <w:r w:rsidDel="00000000" w:rsidR="00000000" w:rsidRPr="00000000">
        <w:rPr>
          <w:rtl w:val="0"/>
        </w:rPr>
      </w:r>
    </w:p>
    <w:p w:rsidR="00000000" w:rsidDel="00000000" w:rsidP="00000000" w:rsidRDefault="00000000" w:rsidRPr="00000000" w14:paraId="00000035">
      <w:pPr>
        <w:rPr>
          <w:sz w:val="32"/>
          <w:szCs w:val="32"/>
        </w:rPr>
      </w:pPr>
      <w:r w:rsidDel="00000000" w:rsidR="00000000" w:rsidRPr="00000000">
        <w:rPr>
          <w:rtl w:val="0"/>
        </w:rPr>
      </w:r>
    </w:p>
    <w:p w:rsidR="00000000" w:rsidDel="00000000" w:rsidP="00000000" w:rsidRDefault="00000000" w:rsidRPr="00000000" w14:paraId="00000036">
      <w:pPr>
        <w:rPr>
          <w:sz w:val="32"/>
          <w:szCs w:val="32"/>
        </w:rPr>
      </w:pPr>
      <w:r w:rsidDel="00000000" w:rsidR="00000000" w:rsidRPr="00000000">
        <w:rPr>
          <w:rtl w:val="0"/>
        </w:rPr>
      </w:r>
    </w:p>
    <w:p w:rsidR="00000000" w:rsidDel="00000000" w:rsidP="00000000" w:rsidRDefault="00000000" w:rsidRPr="00000000" w14:paraId="00000037">
      <w:pPr>
        <w:rPr>
          <w:sz w:val="32"/>
          <w:szCs w:val="32"/>
        </w:rPr>
      </w:pPr>
      <w:r w:rsidDel="00000000" w:rsidR="00000000" w:rsidRPr="00000000">
        <w:rPr>
          <w:rtl w:val="0"/>
        </w:rPr>
      </w:r>
    </w:p>
    <w:p w:rsidR="00000000" w:rsidDel="00000000" w:rsidP="00000000" w:rsidRDefault="00000000" w:rsidRPr="00000000" w14:paraId="00000038">
      <w:pPr>
        <w:rPr>
          <w:sz w:val="32"/>
          <w:szCs w:val="32"/>
        </w:rPr>
      </w:pPr>
      <w:r w:rsidDel="00000000" w:rsidR="00000000" w:rsidRPr="00000000">
        <w:rPr>
          <w:rtl w:val="0"/>
        </w:rPr>
      </w:r>
    </w:p>
    <w:p w:rsidR="00000000" w:rsidDel="00000000" w:rsidP="00000000" w:rsidRDefault="00000000" w:rsidRPr="00000000" w14:paraId="00000039">
      <w:pPr>
        <w:rPr>
          <w:sz w:val="32"/>
          <w:szCs w:val="32"/>
        </w:rPr>
      </w:pPr>
      <w:r w:rsidDel="00000000" w:rsidR="00000000" w:rsidRPr="00000000">
        <w:rPr>
          <w:sz w:val="32"/>
          <w:szCs w:val="32"/>
        </w:rPr>
        <w:drawing>
          <wp:inline distB="114300" distT="114300" distL="114300" distR="114300">
            <wp:extent cx="1854823" cy="3132201"/>
            <wp:effectExtent b="0" l="0" r="0" t="0"/>
            <wp:docPr id="17"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1854823" cy="313220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32"/>
          <w:szCs w:val="32"/>
        </w:rPr>
      </w:pPr>
      <w:r w:rsidDel="00000000" w:rsidR="00000000" w:rsidRPr="00000000">
        <w:rPr>
          <w:rtl w:val="0"/>
        </w:rPr>
      </w:r>
    </w:p>
    <w:p w:rsidR="00000000" w:rsidDel="00000000" w:rsidP="00000000" w:rsidRDefault="00000000" w:rsidRPr="00000000" w14:paraId="0000003B">
      <w:pPr>
        <w:rPr>
          <w:sz w:val="32"/>
          <w:szCs w:val="32"/>
        </w:rPr>
      </w:pPr>
      <w:r w:rsidDel="00000000" w:rsidR="00000000" w:rsidRPr="00000000">
        <w:rPr>
          <w:sz w:val="32"/>
          <w:szCs w:val="32"/>
          <w:rtl w:val="0"/>
        </w:rPr>
        <w:t xml:space="preserve">Conclusión :los resultados obtenidos por la IA Gemini fueron desde una perspectiva objetiva mejores que Chat GPT, ya que el contenido fue más claro, completo y proporcionó complementos no mencionados en el prompt como fórmulas .</w:t>
      </w:r>
    </w:p>
    <w:p w:rsidR="00000000" w:rsidDel="00000000" w:rsidP="00000000" w:rsidRDefault="00000000" w:rsidRPr="00000000" w14:paraId="0000003C">
      <w:pPr>
        <w:rPr>
          <w:sz w:val="32"/>
          <w:szCs w:val="32"/>
        </w:rPr>
      </w:pPr>
      <w:r w:rsidDel="00000000" w:rsidR="00000000" w:rsidRPr="00000000">
        <w:rPr>
          <w:rtl w:val="0"/>
        </w:rPr>
      </w:r>
    </w:p>
    <w:p w:rsidR="00000000" w:rsidDel="00000000" w:rsidP="00000000" w:rsidRDefault="00000000" w:rsidRPr="00000000" w14:paraId="0000003D">
      <w:pPr>
        <w:rPr>
          <w:sz w:val="32"/>
          <w:szCs w:val="32"/>
        </w:rPr>
      </w:pPr>
      <w:r w:rsidDel="00000000" w:rsidR="00000000" w:rsidRPr="00000000">
        <w:rPr>
          <w:sz w:val="32"/>
          <w:szCs w:val="32"/>
          <w:rtl w:val="0"/>
        </w:rPr>
        <w:t xml:space="preserve">Los resultados obtenidos por Claude fueron los siguientes:</w:t>
      </w:r>
    </w:p>
    <w:p w:rsidR="00000000" w:rsidDel="00000000" w:rsidP="00000000" w:rsidRDefault="00000000" w:rsidRPr="00000000" w14:paraId="0000003E">
      <w:pPr>
        <w:rPr>
          <w:sz w:val="32"/>
          <w:szCs w:val="32"/>
        </w:rPr>
      </w:pPr>
      <w:r w:rsidDel="00000000" w:rsidR="00000000" w:rsidRPr="00000000">
        <w:rPr>
          <w:rtl w:val="0"/>
        </w:rPr>
      </w:r>
    </w:p>
    <w:p w:rsidR="00000000" w:rsidDel="00000000" w:rsidP="00000000" w:rsidRDefault="00000000" w:rsidRPr="00000000" w14:paraId="0000003F">
      <w:pPr>
        <w:rPr>
          <w:sz w:val="32"/>
          <w:szCs w:val="32"/>
        </w:rPr>
      </w:pPr>
      <w:r w:rsidDel="00000000" w:rsidR="00000000" w:rsidRPr="00000000">
        <w:rPr>
          <w:sz w:val="32"/>
          <w:szCs w:val="32"/>
        </w:rPr>
        <w:drawing>
          <wp:inline distB="114300" distT="114300" distL="114300" distR="114300">
            <wp:extent cx="3096469" cy="3399943"/>
            <wp:effectExtent b="0" l="0" r="0" t="0"/>
            <wp:docPr id="3"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3096469" cy="339994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32"/>
          <w:szCs w:val="32"/>
        </w:rPr>
      </w:pPr>
      <w:r w:rsidDel="00000000" w:rsidR="00000000" w:rsidRPr="00000000">
        <w:rPr>
          <w:sz w:val="32"/>
          <w:szCs w:val="32"/>
        </w:rPr>
        <w:drawing>
          <wp:inline distB="114300" distT="114300" distL="114300" distR="114300">
            <wp:extent cx="3064056" cy="3527228"/>
            <wp:effectExtent b="0" l="0" r="0" t="0"/>
            <wp:docPr id="10"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a:off x="0" y="0"/>
                      <a:ext cx="3064056" cy="352722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32"/>
          <w:szCs w:val="32"/>
        </w:rPr>
      </w:pPr>
      <w:r w:rsidDel="00000000" w:rsidR="00000000" w:rsidRPr="00000000">
        <w:rPr>
          <w:sz w:val="32"/>
          <w:szCs w:val="32"/>
        </w:rPr>
        <w:drawing>
          <wp:inline distB="114300" distT="114300" distL="114300" distR="114300">
            <wp:extent cx="3232178" cy="3634858"/>
            <wp:effectExtent b="0" l="0" r="0" t="0"/>
            <wp:docPr id="11"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3232178" cy="363485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32"/>
          <w:szCs w:val="32"/>
        </w:rPr>
      </w:pPr>
      <w:r w:rsidDel="00000000" w:rsidR="00000000" w:rsidRPr="00000000">
        <w:rPr>
          <w:sz w:val="32"/>
          <w:szCs w:val="32"/>
        </w:rPr>
        <w:drawing>
          <wp:inline distB="114300" distT="114300" distL="114300" distR="114300">
            <wp:extent cx="2892619" cy="3204945"/>
            <wp:effectExtent b="0" l="0" r="0" t="0"/>
            <wp:docPr id="14"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2892619" cy="320494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32"/>
          <w:szCs w:val="32"/>
        </w:rPr>
      </w:pPr>
      <w:r w:rsidDel="00000000" w:rsidR="00000000" w:rsidRPr="00000000">
        <w:rPr>
          <w:sz w:val="32"/>
          <w:szCs w:val="32"/>
        </w:rPr>
        <w:drawing>
          <wp:inline distB="114300" distT="114300" distL="114300" distR="114300">
            <wp:extent cx="2462630" cy="2768957"/>
            <wp:effectExtent b="0" l="0" r="0" t="0"/>
            <wp:docPr id="21"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a:off x="0" y="0"/>
                      <a:ext cx="2462630" cy="276895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32"/>
          <w:szCs w:val="32"/>
        </w:rPr>
      </w:pPr>
      <w:r w:rsidDel="00000000" w:rsidR="00000000" w:rsidRPr="00000000">
        <w:rPr>
          <w:sz w:val="32"/>
          <w:szCs w:val="32"/>
        </w:rPr>
        <w:drawing>
          <wp:inline distB="114300" distT="114300" distL="114300" distR="114300">
            <wp:extent cx="3110874" cy="3529447"/>
            <wp:effectExtent b="0" l="0" r="0" t="0"/>
            <wp:docPr id="31" name="image26.jpg"/>
            <a:graphic>
              <a:graphicData uri="http://schemas.openxmlformats.org/drawingml/2006/picture">
                <pic:pic>
                  <pic:nvPicPr>
                    <pic:cNvPr id="0" name="image26.jpg"/>
                    <pic:cNvPicPr preferRelativeResize="0"/>
                  </pic:nvPicPr>
                  <pic:blipFill>
                    <a:blip r:embed="rId24"/>
                    <a:srcRect b="0" l="0" r="0" t="0"/>
                    <a:stretch>
                      <a:fillRect/>
                    </a:stretch>
                  </pic:blipFill>
                  <pic:spPr>
                    <a:xfrm>
                      <a:off x="0" y="0"/>
                      <a:ext cx="3110874" cy="352944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32"/>
          <w:szCs w:val="32"/>
        </w:rPr>
      </w:pPr>
      <w:r w:rsidDel="00000000" w:rsidR="00000000" w:rsidRPr="00000000">
        <w:rPr>
          <w:sz w:val="32"/>
          <w:szCs w:val="32"/>
        </w:rPr>
        <w:drawing>
          <wp:inline distB="114300" distT="114300" distL="114300" distR="114300">
            <wp:extent cx="3175699" cy="3602993"/>
            <wp:effectExtent b="0" l="0" r="0" t="0"/>
            <wp:docPr id="2"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3175699" cy="360299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32"/>
          <w:szCs w:val="32"/>
        </w:rPr>
      </w:pPr>
      <w:r w:rsidDel="00000000" w:rsidR="00000000" w:rsidRPr="00000000">
        <w:rPr>
          <w:sz w:val="32"/>
          <w:szCs w:val="32"/>
        </w:rPr>
        <w:drawing>
          <wp:inline distB="114300" distT="114300" distL="114300" distR="114300">
            <wp:extent cx="2768745" cy="3301485"/>
            <wp:effectExtent b="0" l="0" r="0" t="0"/>
            <wp:docPr id="9"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2768745" cy="330148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32"/>
          <w:szCs w:val="32"/>
        </w:rPr>
      </w:pPr>
      <w:r w:rsidDel="00000000" w:rsidR="00000000" w:rsidRPr="00000000">
        <w:rPr>
          <w:sz w:val="32"/>
          <w:szCs w:val="32"/>
        </w:rPr>
        <w:drawing>
          <wp:inline distB="114300" distT="114300" distL="114300" distR="114300">
            <wp:extent cx="2786752" cy="2999693"/>
            <wp:effectExtent b="0" l="0" r="0" t="0"/>
            <wp:docPr id="8"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2786752" cy="299969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32"/>
          <w:szCs w:val="32"/>
        </w:rPr>
      </w:pPr>
      <w:r w:rsidDel="00000000" w:rsidR="00000000" w:rsidRPr="00000000">
        <w:rPr>
          <w:rtl w:val="0"/>
        </w:rPr>
      </w:r>
    </w:p>
    <w:p w:rsidR="00000000" w:rsidDel="00000000" w:rsidP="00000000" w:rsidRDefault="00000000" w:rsidRPr="00000000" w14:paraId="00000049">
      <w:pPr>
        <w:rPr>
          <w:sz w:val="32"/>
          <w:szCs w:val="32"/>
        </w:rPr>
      </w:pPr>
      <w:r w:rsidDel="00000000" w:rsidR="00000000" w:rsidRPr="00000000">
        <w:rPr>
          <w:rtl w:val="0"/>
        </w:rPr>
      </w:r>
    </w:p>
    <w:p w:rsidR="00000000" w:rsidDel="00000000" w:rsidP="00000000" w:rsidRDefault="00000000" w:rsidRPr="00000000" w14:paraId="0000004A">
      <w:pPr>
        <w:rPr>
          <w:sz w:val="32"/>
          <w:szCs w:val="32"/>
        </w:rPr>
      </w:pPr>
      <w:r w:rsidDel="00000000" w:rsidR="00000000" w:rsidRPr="00000000">
        <w:rPr>
          <w:sz w:val="32"/>
          <w:szCs w:val="32"/>
          <w:rtl w:val="0"/>
        </w:rPr>
        <w:t xml:space="preserve">La información proporcionada por Claude fue la mas precisa y con mejor presentación a diferencia de las 2 dos IA,con una mejor estructura y sobre todo vale la pena mencionar que las otras IA tenían errores en las refererencias, mientras que Claude no.</w:t>
      </w:r>
    </w:p>
    <w:p w:rsidR="00000000" w:rsidDel="00000000" w:rsidP="00000000" w:rsidRDefault="00000000" w:rsidRPr="00000000" w14:paraId="0000004B">
      <w:pPr>
        <w:rPr>
          <w:sz w:val="32"/>
          <w:szCs w:val="32"/>
        </w:rPr>
      </w:pPr>
      <w:r w:rsidDel="00000000" w:rsidR="00000000" w:rsidRPr="00000000">
        <w:rPr>
          <w:rtl w:val="0"/>
        </w:rPr>
      </w:r>
    </w:p>
    <w:p w:rsidR="00000000" w:rsidDel="00000000" w:rsidP="00000000" w:rsidRDefault="00000000" w:rsidRPr="00000000" w14:paraId="0000004C">
      <w:pPr>
        <w:rPr>
          <w:sz w:val="32"/>
          <w:szCs w:val="32"/>
        </w:rPr>
      </w:pPr>
      <w:r w:rsidDel="00000000" w:rsidR="00000000" w:rsidRPr="00000000">
        <w:rPr>
          <w:rtl w:val="0"/>
        </w:rPr>
      </w:r>
    </w:p>
    <w:p w:rsidR="00000000" w:rsidDel="00000000" w:rsidP="00000000" w:rsidRDefault="00000000" w:rsidRPr="00000000" w14:paraId="0000004D">
      <w:pPr>
        <w:rPr>
          <w:sz w:val="32"/>
          <w:szCs w:val="32"/>
        </w:rPr>
      </w:pPr>
      <w:r w:rsidDel="00000000" w:rsidR="00000000" w:rsidRPr="00000000">
        <w:rPr>
          <w:sz w:val="32"/>
          <w:szCs w:val="32"/>
          <w:rtl w:val="0"/>
        </w:rPr>
        <w:t xml:space="preserve">La información arrojada por DeepSeek fue:</w:t>
      </w:r>
    </w:p>
    <w:p w:rsidR="00000000" w:rsidDel="00000000" w:rsidP="00000000" w:rsidRDefault="00000000" w:rsidRPr="00000000" w14:paraId="0000004E">
      <w:pPr>
        <w:rPr>
          <w:sz w:val="32"/>
          <w:szCs w:val="32"/>
        </w:rPr>
      </w:pPr>
      <w:r w:rsidDel="00000000" w:rsidR="00000000" w:rsidRPr="00000000">
        <w:rPr>
          <w:rtl w:val="0"/>
        </w:rPr>
      </w:r>
    </w:p>
    <w:p w:rsidR="00000000" w:rsidDel="00000000" w:rsidP="00000000" w:rsidRDefault="00000000" w:rsidRPr="00000000" w14:paraId="0000004F">
      <w:pPr>
        <w:rPr>
          <w:sz w:val="32"/>
          <w:szCs w:val="32"/>
        </w:rPr>
      </w:pPr>
      <w:r w:rsidDel="00000000" w:rsidR="00000000" w:rsidRPr="00000000">
        <w:rPr>
          <w:rtl w:val="0"/>
        </w:rPr>
      </w:r>
    </w:p>
    <w:p w:rsidR="00000000" w:rsidDel="00000000" w:rsidP="00000000" w:rsidRDefault="00000000" w:rsidRPr="00000000" w14:paraId="00000050">
      <w:pPr>
        <w:rPr>
          <w:sz w:val="32"/>
          <w:szCs w:val="32"/>
        </w:rPr>
      </w:pPr>
      <w:r w:rsidDel="00000000" w:rsidR="00000000" w:rsidRPr="00000000">
        <w:rPr>
          <w:rtl w:val="0"/>
        </w:rPr>
      </w:r>
    </w:p>
    <w:p w:rsidR="00000000" w:rsidDel="00000000" w:rsidP="00000000" w:rsidRDefault="00000000" w:rsidRPr="00000000" w14:paraId="00000051">
      <w:pPr>
        <w:rPr>
          <w:sz w:val="32"/>
          <w:szCs w:val="32"/>
        </w:rPr>
      </w:pPr>
      <w:r w:rsidDel="00000000" w:rsidR="00000000" w:rsidRPr="00000000">
        <w:rPr>
          <w:sz w:val="32"/>
          <w:szCs w:val="32"/>
        </w:rPr>
        <w:drawing>
          <wp:inline distB="114300" distT="114300" distL="114300" distR="114300">
            <wp:extent cx="3053069" cy="2540843"/>
            <wp:effectExtent b="0" l="0" r="0" t="0"/>
            <wp:docPr id="29" name="image30.jpg"/>
            <a:graphic>
              <a:graphicData uri="http://schemas.openxmlformats.org/drawingml/2006/picture">
                <pic:pic>
                  <pic:nvPicPr>
                    <pic:cNvPr id="0" name="image30.jpg"/>
                    <pic:cNvPicPr preferRelativeResize="0"/>
                  </pic:nvPicPr>
                  <pic:blipFill>
                    <a:blip r:embed="rId27"/>
                    <a:srcRect b="0" l="0" r="0" t="0"/>
                    <a:stretch>
                      <a:fillRect/>
                    </a:stretch>
                  </pic:blipFill>
                  <pic:spPr>
                    <a:xfrm>
                      <a:off x="0" y="0"/>
                      <a:ext cx="3053069" cy="254084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32"/>
          <w:szCs w:val="32"/>
        </w:rPr>
      </w:pPr>
      <w:r w:rsidDel="00000000" w:rsidR="00000000" w:rsidRPr="00000000">
        <w:rPr>
          <w:rtl w:val="0"/>
        </w:rPr>
      </w:r>
    </w:p>
    <w:p w:rsidR="00000000" w:rsidDel="00000000" w:rsidP="00000000" w:rsidRDefault="00000000" w:rsidRPr="00000000" w14:paraId="00000053">
      <w:pPr>
        <w:rPr>
          <w:sz w:val="32"/>
          <w:szCs w:val="32"/>
        </w:rPr>
      </w:pPr>
      <w:r w:rsidDel="00000000" w:rsidR="00000000" w:rsidRPr="00000000">
        <w:rPr>
          <w:sz w:val="32"/>
          <w:szCs w:val="32"/>
        </w:rPr>
        <w:drawing>
          <wp:inline distB="114300" distT="114300" distL="114300" distR="114300">
            <wp:extent cx="2844770" cy="2244628"/>
            <wp:effectExtent b="0" l="0" r="0" t="0"/>
            <wp:docPr id="27" name="image31.jpg"/>
            <a:graphic>
              <a:graphicData uri="http://schemas.openxmlformats.org/drawingml/2006/picture">
                <pic:pic>
                  <pic:nvPicPr>
                    <pic:cNvPr id="0" name="image31.jpg"/>
                    <pic:cNvPicPr preferRelativeResize="0"/>
                  </pic:nvPicPr>
                  <pic:blipFill>
                    <a:blip r:embed="rId28"/>
                    <a:srcRect b="0" l="0" r="0" t="0"/>
                    <a:stretch>
                      <a:fillRect/>
                    </a:stretch>
                  </pic:blipFill>
                  <pic:spPr>
                    <a:xfrm>
                      <a:off x="0" y="0"/>
                      <a:ext cx="2844770" cy="224462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32"/>
          <w:szCs w:val="32"/>
        </w:rPr>
      </w:pPr>
      <w:r w:rsidDel="00000000" w:rsidR="00000000" w:rsidRPr="00000000">
        <w:rPr>
          <w:rtl w:val="0"/>
        </w:rPr>
      </w:r>
    </w:p>
    <w:p w:rsidR="00000000" w:rsidDel="00000000" w:rsidP="00000000" w:rsidRDefault="00000000" w:rsidRPr="00000000" w14:paraId="00000055">
      <w:pPr>
        <w:rPr>
          <w:sz w:val="32"/>
          <w:szCs w:val="32"/>
        </w:rPr>
      </w:pPr>
      <w:r w:rsidDel="00000000" w:rsidR="00000000" w:rsidRPr="00000000">
        <w:rPr>
          <w:sz w:val="32"/>
          <w:szCs w:val="32"/>
        </w:rPr>
        <w:drawing>
          <wp:inline distB="114300" distT="114300" distL="114300" distR="114300">
            <wp:extent cx="2937704" cy="2207006"/>
            <wp:effectExtent b="0" l="0" r="0" t="0"/>
            <wp:docPr id="1"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a:off x="0" y="0"/>
                      <a:ext cx="2937704" cy="220700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32"/>
          <w:szCs w:val="32"/>
        </w:rPr>
      </w:pPr>
      <w:r w:rsidDel="00000000" w:rsidR="00000000" w:rsidRPr="00000000">
        <w:rPr>
          <w:rtl w:val="0"/>
        </w:rPr>
      </w:r>
    </w:p>
    <w:p w:rsidR="00000000" w:rsidDel="00000000" w:rsidP="00000000" w:rsidRDefault="00000000" w:rsidRPr="00000000" w14:paraId="00000057">
      <w:pPr>
        <w:rPr>
          <w:sz w:val="32"/>
          <w:szCs w:val="32"/>
        </w:rPr>
      </w:pPr>
      <w:r w:rsidDel="00000000" w:rsidR="00000000" w:rsidRPr="00000000">
        <w:rPr>
          <w:sz w:val="32"/>
          <w:szCs w:val="32"/>
        </w:rPr>
        <w:drawing>
          <wp:inline distB="114300" distT="114300" distL="114300" distR="114300">
            <wp:extent cx="2841566" cy="2378985"/>
            <wp:effectExtent b="0" l="0" r="0" t="0"/>
            <wp:docPr id="16" name="image17.jpg"/>
            <a:graphic>
              <a:graphicData uri="http://schemas.openxmlformats.org/drawingml/2006/picture">
                <pic:pic>
                  <pic:nvPicPr>
                    <pic:cNvPr id="0" name="image17.jpg"/>
                    <pic:cNvPicPr preferRelativeResize="0"/>
                  </pic:nvPicPr>
                  <pic:blipFill>
                    <a:blip r:embed="rId30"/>
                    <a:srcRect b="0" l="0" r="0" t="0"/>
                    <a:stretch>
                      <a:fillRect/>
                    </a:stretch>
                  </pic:blipFill>
                  <pic:spPr>
                    <a:xfrm>
                      <a:off x="0" y="0"/>
                      <a:ext cx="2841566" cy="237898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32"/>
          <w:szCs w:val="32"/>
        </w:rPr>
      </w:pPr>
      <w:r w:rsidDel="00000000" w:rsidR="00000000" w:rsidRPr="00000000">
        <w:rPr>
          <w:rtl w:val="0"/>
        </w:rPr>
      </w:r>
    </w:p>
    <w:p w:rsidR="00000000" w:rsidDel="00000000" w:rsidP="00000000" w:rsidRDefault="00000000" w:rsidRPr="00000000" w14:paraId="00000059">
      <w:pPr>
        <w:rPr>
          <w:sz w:val="32"/>
          <w:szCs w:val="32"/>
        </w:rPr>
      </w:pPr>
      <w:r w:rsidDel="00000000" w:rsidR="00000000" w:rsidRPr="00000000">
        <w:rPr>
          <w:sz w:val="32"/>
          <w:szCs w:val="32"/>
        </w:rPr>
        <w:drawing>
          <wp:inline distB="114300" distT="114300" distL="114300" distR="114300">
            <wp:extent cx="3097934" cy="2396515"/>
            <wp:effectExtent b="0" l="0" r="0" t="0"/>
            <wp:docPr id="7"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3097934" cy="239651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32"/>
          <w:szCs w:val="32"/>
        </w:rPr>
      </w:pPr>
      <w:r w:rsidDel="00000000" w:rsidR="00000000" w:rsidRPr="00000000">
        <w:rPr>
          <w:rtl w:val="0"/>
        </w:rPr>
      </w:r>
    </w:p>
    <w:p w:rsidR="00000000" w:rsidDel="00000000" w:rsidP="00000000" w:rsidRDefault="00000000" w:rsidRPr="00000000" w14:paraId="0000005B">
      <w:pPr>
        <w:rPr>
          <w:sz w:val="32"/>
          <w:szCs w:val="32"/>
        </w:rPr>
      </w:pPr>
      <w:r w:rsidDel="00000000" w:rsidR="00000000" w:rsidRPr="00000000">
        <w:rPr>
          <w:sz w:val="32"/>
          <w:szCs w:val="32"/>
        </w:rPr>
        <w:drawing>
          <wp:inline distB="114300" distT="114300" distL="114300" distR="114300">
            <wp:extent cx="2988977" cy="2442819"/>
            <wp:effectExtent b="0" l="0" r="0" t="0"/>
            <wp:docPr id="18"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2988977" cy="244281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32"/>
          <w:szCs w:val="32"/>
        </w:rPr>
      </w:pPr>
      <w:r w:rsidDel="00000000" w:rsidR="00000000" w:rsidRPr="00000000">
        <w:rPr>
          <w:rtl w:val="0"/>
        </w:rPr>
      </w:r>
    </w:p>
    <w:p w:rsidR="00000000" w:rsidDel="00000000" w:rsidP="00000000" w:rsidRDefault="00000000" w:rsidRPr="00000000" w14:paraId="0000005D">
      <w:pPr>
        <w:rPr>
          <w:sz w:val="32"/>
          <w:szCs w:val="32"/>
        </w:rPr>
      </w:pPr>
      <w:r w:rsidDel="00000000" w:rsidR="00000000" w:rsidRPr="00000000">
        <w:rPr>
          <w:sz w:val="32"/>
          <w:szCs w:val="32"/>
        </w:rPr>
        <w:drawing>
          <wp:inline distB="114300" distT="114300" distL="114300" distR="114300">
            <wp:extent cx="3219708" cy="2441014"/>
            <wp:effectExtent b="0" l="0" r="0" t="0"/>
            <wp:docPr id="19"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3219708" cy="244101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32"/>
          <w:szCs w:val="32"/>
        </w:rPr>
      </w:pPr>
      <w:r w:rsidDel="00000000" w:rsidR="00000000" w:rsidRPr="00000000">
        <w:rPr>
          <w:rtl w:val="0"/>
        </w:rPr>
      </w:r>
    </w:p>
    <w:p w:rsidR="00000000" w:rsidDel="00000000" w:rsidP="00000000" w:rsidRDefault="00000000" w:rsidRPr="00000000" w14:paraId="0000005F">
      <w:pPr>
        <w:rPr>
          <w:sz w:val="32"/>
          <w:szCs w:val="32"/>
        </w:rPr>
      </w:pPr>
      <w:r w:rsidDel="00000000" w:rsidR="00000000" w:rsidRPr="00000000">
        <w:rPr>
          <w:sz w:val="32"/>
          <w:szCs w:val="32"/>
        </w:rPr>
        <w:drawing>
          <wp:inline distB="114300" distT="114300" distL="114300" distR="114300">
            <wp:extent cx="3168435" cy="2500011"/>
            <wp:effectExtent b="0" l="0" r="0" t="0"/>
            <wp:docPr id="15" name="image29.jpg"/>
            <a:graphic>
              <a:graphicData uri="http://schemas.openxmlformats.org/drawingml/2006/picture">
                <pic:pic>
                  <pic:nvPicPr>
                    <pic:cNvPr id="0" name="image29.jpg"/>
                    <pic:cNvPicPr preferRelativeResize="0"/>
                  </pic:nvPicPr>
                  <pic:blipFill>
                    <a:blip r:embed="rId34"/>
                    <a:srcRect b="0" l="0" r="0" t="0"/>
                    <a:stretch>
                      <a:fillRect/>
                    </a:stretch>
                  </pic:blipFill>
                  <pic:spPr>
                    <a:xfrm>
                      <a:off x="0" y="0"/>
                      <a:ext cx="3168435" cy="250001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32"/>
          <w:szCs w:val="32"/>
        </w:rPr>
      </w:pPr>
      <w:r w:rsidDel="00000000" w:rsidR="00000000" w:rsidRPr="00000000">
        <w:rPr>
          <w:rtl w:val="0"/>
        </w:rPr>
      </w:r>
    </w:p>
    <w:p w:rsidR="00000000" w:rsidDel="00000000" w:rsidP="00000000" w:rsidRDefault="00000000" w:rsidRPr="00000000" w14:paraId="00000061">
      <w:pPr>
        <w:rPr>
          <w:sz w:val="32"/>
          <w:szCs w:val="32"/>
        </w:rPr>
      </w:pPr>
      <w:r w:rsidDel="00000000" w:rsidR="00000000" w:rsidRPr="00000000">
        <w:rPr>
          <w:sz w:val="32"/>
          <w:szCs w:val="32"/>
        </w:rPr>
        <w:drawing>
          <wp:inline distB="114300" distT="114300" distL="114300" distR="114300">
            <wp:extent cx="3411984" cy="2726187"/>
            <wp:effectExtent b="0" l="0" r="0" t="0"/>
            <wp:docPr id="12" name="image24.jpg"/>
            <a:graphic>
              <a:graphicData uri="http://schemas.openxmlformats.org/drawingml/2006/picture">
                <pic:pic>
                  <pic:nvPicPr>
                    <pic:cNvPr id="0" name="image24.jpg"/>
                    <pic:cNvPicPr preferRelativeResize="0"/>
                  </pic:nvPicPr>
                  <pic:blipFill>
                    <a:blip r:embed="rId35"/>
                    <a:srcRect b="0" l="0" r="0" t="0"/>
                    <a:stretch>
                      <a:fillRect/>
                    </a:stretch>
                  </pic:blipFill>
                  <pic:spPr>
                    <a:xfrm>
                      <a:off x="0" y="0"/>
                      <a:ext cx="3411984" cy="272618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32"/>
          <w:szCs w:val="32"/>
        </w:rPr>
      </w:pPr>
      <w:r w:rsidDel="00000000" w:rsidR="00000000" w:rsidRPr="00000000">
        <w:rPr>
          <w:rtl w:val="0"/>
        </w:rPr>
      </w:r>
    </w:p>
    <w:p w:rsidR="00000000" w:rsidDel="00000000" w:rsidP="00000000" w:rsidRDefault="00000000" w:rsidRPr="00000000" w14:paraId="00000063">
      <w:pPr>
        <w:spacing w:after="240" w:before="240" w:lineRule="auto"/>
        <w:rPr>
          <w:sz w:val="32"/>
          <w:szCs w:val="32"/>
        </w:rPr>
      </w:pPr>
      <w:r w:rsidDel="00000000" w:rsidR="00000000" w:rsidRPr="00000000">
        <w:rPr>
          <w:sz w:val="32"/>
          <w:szCs w:val="32"/>
          <w:rtl w:val="0"/>
        </w:rPr>
        <w:t xml:space="preserve">En esta práctica de laboratorio se comparó la calidad de las respuestas generadas por tres inteligencias artificiales (ChatGPT, Gemini y Claude) utilizando el mismo prompt, con el fin de poder observar sus diferencias en precisión y calidad  de la información. A partir de los resultados obtenidos, pude observar  que cada IA tiene fortalezas y debilidades: Cluade fue el mejor  por ofrecer respuestas más estructuradas, detalladas y fáciles de entender mientras que Gemini me dio información correcta pero en algunos casos menos organizada; mientras que Chat GPT me mostró respuestas claras, aunque a veces más breves y con menor profundidad en la información .</w:t>
      </w:r>
    </w:p>
    <w:p w:rsidR="00000000" w:rsidDel="00000000" w:rsidP="00000000" w:rsidRDefault="00000000" w:rsidRPr="00000000" w14:paraId="00000064">
      <w:pPr>
        <w:spacing w:after="240" w:before="240" w:lineRule="auto"/>
        <w:rPr>
          <w:sz w:val="32"/>
          <w:szCs w:val="32"/>
        </w:rPr>
      </w:pPr>
      <w:r w:rsidDel="00000000" w:rsidR="00000000" w:rsidRPr="00000000">
        <w:rPr>
          <w:sz w:val="32"/>
          <w:szCs w:val="32"/>
          <w:rtl w:val="0"/>
        </w:rPr>
        <w:t xml:space="preserve">En general, se puede concluir que  Claude fue la IA que me proporcionó  las respuestas más completas y explicativas para el propósito académico de la práctica, aunque las otras también demostraron ser herramientas útiles. Esta comparación me hizo  comprender que las inteligencias artificiales no siempre responden de la misma manera y que es importante revisar la calidad de la información antes de utilizarla, especialmente en contextos escolares.</w:t>
      </w:r>
    </w:p>
    <w:p w:rsidR="00000000" w:rsidDel="00000000" w:rsidP="00000000" w:rsidRDefault="00000000" w:rsidRPr="00000000" w14:paraId="00000065">
      <w:pPr>
        <w:spacing w:after="240" w:before="240" w:lineRule="auto"/>
        <w:rPr>
          <w:sz w:val="32"/>
          <w:szCs w:val="32"/>
        </w:rPr>
      </w:pPr>
      <w:r w:rsidDel="00000000" w:rsidR="00000000" w:rsidRPr="00000000">
        <w:rPr>
          <w:sz w:val="32"/>
          <w:szCs w:val="32"/>
          <w:rtl w:val="0"/>
        </w:rPr>
        <w:t xml:space="preserve">Además, también se evaluó la inteligencia artificial DeepSeek, la cual fue   la segunda mejor opción en la comparación. Sus respuestas fueron claras, bien organizadas y con buena profundidad en la información, pero con menor eficiencia  de Claude en cuanto a nivel de detalle. De esta manera, el orden final quedó: primer lugar Claude, segundo lugar DeepSeek, tercer lugar Gemini y finalmente ChatGPT. Esto reafirma que cada herramienta tiene diferentes niveles de desempeño dependiendo del tipo de explicación que se necesite.</w:t>
      </w:r>
    </w:p>
    <w:p w:rsidR="00000000" w:rsidDel="00000000" w:rsidP="00000000" w:rsidRDefault="00000000" w:rsidRPr="00000000" w14:paraId="00000066">
      <w:pPr>
        <w:rPr>
          <w:sz w:val="32"/>
          <w:szCs w:val="32"/>
        </w:rPr>
      </w:pPr>
      <w:r w:rsidDel="00000000" w:rsidR="00000000" w:rsidRPr="00000000">
        <w:rPr>
          <w:rtl w:val="0"/>
        </w:rPr>
      </w:r>
    </w:p>
    <w:p w:rsidR="00000000" w:rsidDel="00000000" w:rsidP="00000000" w:rsidRDefault="00000000" w:rsidRPr="00000000" w14:paraId="00000067">
      <w:pPr>
        <w:rPr>
          <w:sz w:val="32"/>
          <w:szCs w:val="32"/>
        </w:rPr>
      </w:pPr>
      <w:r w:rsidDel="00000000" w:rsidR="00000000" w:rsidRPr="00000000">
        <w:rPr>
          <w:rtl w:val="0"/>
        </w:rPr>
      </w:r>
    </w:p>
    <w:p w:rsidR="00000000" w:rsidDel="00000000" w:rsidP="00000000" w:rsidRDefault="00000000" w:rsidRPr="00000000" w14:paraId="00000068">
      <w:pPr>
        <w:rPr>
          <w:sz w:val="32"/>
          <w:szCs w:val="32"/>
        </w:rPr>
      </w:pPr>
      <w:r w:rsidDel="00000000" w:rsidR="00000000" w:rsidRPr="00000000">
        <w:rPr>
          <w:rtl w:val="0"/>
        </w:rPr>
      </w:r>
    </w:p>
    <w:sectPr>
      <w:type w:val="continuous"/>
      <w:pgSz w:h="16834" w:w="11909" w:orient="portrait"/>
      <w:pgMar w:bottom="1440" w:top="1440" w:left="1440" w:right="1440" w:header="720" w:footer="720"/>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jpg"/><Relationship Id="rId22" Type="http://schemas.openxmlformats.org/officeDocument/2006/relationships/image" Target="media/image8.jpg"/><Relationship Id="rId21" Type="http://schemas.openxmlformats.org/officeDocument/2006/relationships/image" Target="media/image14.jpg"/><Relationship Id="rId24" Type="http://schemas.openxmlformats.org/officeDocument/2006/relationships/image" Target="media/image26.jpg"/><Relationship Id="rId23"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26" Type="http://schemas.openxmlformats.org/officeDocument/2006/relationships/image" Target="media/image12.jpg"/><Relationship Id="rId25" Type="http://schemas.openxmlformats.org/officeDocument/2006/relationships/image" Target="media/image19.jpg"/><Relationship Id="rId28" Type="http://schemas.openxmlformats.org/officeDocument/2006/relationships/image" Target="media/image31.jpg"/><Relationship Id="rId27" Type="http://schemas.openxmlformats.org/officeDocument/2006/relationships/image" Target="media/image30.jpg"/><Relationship Id="rId5" Type="http://schemas.openxmlformats.org/officeDocument/2006/relationships/styles" Target="styles.xml"/><Relationship Id="rId6" Type="http://schemas.openxmlformats.org/officeDocument/2006/relationships/image" Target="media/image28.jpg"/><Relationship Id="rId29" Type="http://schemas.openxmlformats.org/officeDocument/2006/relationships/image" Target="media/image2.jpg"/><Relationship Id="rId7" Type="http://schemas.openxmlformats.org/officeDocument/2006/relationships/image" Target="media/image4.jpg"/><Relationship Id="rId8" Type="http://schemas.openxmlformats.org/officeDocument/2006/relationships/image" Target="media/image15.jpg"/><Relationship Id="rId31" Type="http://schemas.openxmlformats.org/officeDocument/2006/relationships/image" Target="media/image11.jpg"/><Relationship Id="rId30" Type="http://schemas.openxmlformats.org/officeDocument/2006/relationships/image" Target="media/image17.jpg"/><Relationship Id="rId11" Type="http://schemas.openxmlformats.org/officeDocument/2006/relationships/image" Target="media/image18.jpg"/><Relationship Id="rId33" Type="http://schemas.openxmlformats.org/officeDocument/2006/relationships/image" Target="media/image5.jpg"/><Relationship Id="rId10" Type="http://schemas.openxmlformats.org/officeDocument/2006/relationships/image" Target="media/image20.jpg"/><Relationship Id="rId32" Type="http://schemas.openxmlformats.org/officeDocument/2006/relationships/image" Target="media/image22.jpg"/><Relationship Id="rId13" Type="http://schemas.openxmlformats.org/officeDocument/2006/relationships/image" Target="media/image7.jpg"/><Relationship Id="rId35" Type="http://schemas.openxmlformats.org/officeDocument/2006/relationships/image" Target="media/image24.jpg"/><Relationship Id="rId12" Type="http://schemas.openxmlformats.org/officeDocument/2006/relationships/image" Target="media/image1.jpg"/><Relationship Id="rId34" Type="http://schemas.openxmlformats.org/officeDocument/2006/relationships/image" Target="media/image29.jpg"/><Relationship Id="rId15" Type="http://schemas.openxmlformats.org/officeDocument/2006/relationships/image" Target="media/image13.jpg"/><Relationship Id="rId14" Type="http://schemas.openxmlformats.org/officeDocument/2006/relationships/image" Target="media/image10.jpg"/><Relationship Id="rId17" Type="http://schemas.openxmlformats.org/officeDocument/2006/relationships/image" Target="media/image3.jpg"/><Relationship Id="rId16" Type="http://schemas.openxmlformats.org/officeDocument/2006/relationships/image" Target="media/image23.jpg"/><Relationship Id="rId19" Type="http://schemas.openxmlformats.org/officeDocument/2006/relationships/image" Target="media/image16.jpg"/><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